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E1C" w:rsidRPr="00716DCB" w:rsidRDefault="00753E1C" w:rsidP="00753E1C">
      <w:pPr>
        <w:keepNext/>
        <w:widowControl w:val="0"/>
        <w:autoSpaceDE w:val="0"/>
        <w:autoSpaceDN w:val="0"/>
        <w:adjustRightInd w:val="0"/>
        <w:spacing w:after="0" w:line="240" w:lineRule="auto"/>
        <w:ind w:right="97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0" w:name="_GoBack"/>
      <w:r w:rsidRPr="00716DCB">
        <w:rPr>
          <w:rFonts w:ascii="Times New Roman" w:eastAsia="Times New Roman" w:hAnsi="Times New Roman" w:cs="Times New Roman"/>
          <w:bCs/>
          <w:sz w:val="24"/>
          <w:szCs w:val="24"/>
        </w:rPr>
        <w:t>Государственное  учреждение Республики Коми</w:t>
      </w:r>
    </w:p>
    <w:p w:rsidR="00753E1C" w:rsidRPr="00716DCB" w:rsidRDefault="00753E1C" w:rsidP="00753E1C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16DCB">
        <w:rPr>
          <w:rFonts w:ascii="Times New Roman" w:eastAsia="Calibri" w:hAnsi="Times New Roman" w:cs="Times New Roman"/>
          <w:sz w:val="24"/>
          <w:szCs w:val="24"/>
        </w:rPr>
        <w:t xml:space="preserve"> «Детский дом №4 для детей-сирот и детей, оставшихся без попечения родителей» г. Усинска</w:t>
      </w:r>
    </w:p>
    <w:p w:rsidR="00716DCB" w:rsidRDefault="00716DCB" w:rsidP="00753E1C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6DCB" w:rsidRPr="00C96D21" w:rsidRDefault="00716DCB" w:rsidP="00753E1C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16DCB" w:rsidTr="00716DCB">
        <w:trPr>
          <w:trHeight w:val="1581"/>
        </w:trPr>
        <w:tc>
          <w:tcPr>
            <w:tcW w:w="4785" w:type="dxa"/>
          </w:tcPr>
          <w:p w:rsidR="00716DCB" w:rsidRPr="00716DCB" w:rsidRDefault="00716DCB" w:rsidP="00716D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РЕКОМЕНДОВАНА</w:t>
            </w:r>
          </w:p>
          <w:p w:rsidR="00716DCB" w:rsidRPr="00716DCB" w:rsidRDefault="00716DCB" w:rsidP="00716DC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Методическим советом  </w:t>
            </w:r>
          </w:p>
          <w:p w:rsidR="00716DCB" w:rsidRPr="00716DCB" w:rsidRDefault="00716DCB" w:rsidP="00716DCB">
            <w:pP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 № 1                                                              </w:t>
            </w:r>
          </w:p>
          <w:p w:rsidR="00716DCB" w:rsidRPr="00716DCB" w:rsidRDefault="00716DCB" w:rsidP="00716DCB">
            <w:pPr>
              <w:spacing w:line="276" w:lineRule="auto"/>
              <w:ind w:right="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66  от  02.09 2025г.                                                   </w:t>
            </w:r>
          </w:p>
          <w:p w:rsidR="00716DCB" w:rsidRPr="00716DCB" w:rsidRDefault="00716DCB" w:rsidP="00716DCB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</w:p>
        </w:tc>
        <w:tc>
          <w:tcPr>
            <w:tcW w:w="4786" w:type="dxa"/>
          </w:tcPr>
          <w:p w:rsidR="00716DCB" w:rsidRPr="00716DCB" w:rsidRDefault="00716DCB" w:rsidP="00716DCB">
            <w:pPr>
              <w:ind w:right="9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716DCB" w:rsidRPr="00716DCB" w:rsidRDefault="00716DCB" w:rsidP="00716DCB">
            <w:pPr>
              <w:spacing w:line="276" w:lineRule="auto"/>
              <w:ind w:right="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директора </w:t>
            </w:r>
          </w:p>
          <w:p w:rsidR="00716DCB" w:rsidRPr="00716DCB" w:rsidRDefault="00716DCB" w:rsidP="00716DCB">
            <w:pPr>
              <w:spacing w:line="276" w:lineRule="auto"/>
              <w:ind w:right="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ГУ РК «Детский дом №4» г.  Усинска</w:t>
            </w:r>
          </w:p>
          <w:p w:rsidR="00716DCB" w:rsidRPr="00716DCB" w:rsidRDefault="00716DCB" w:rsidP="00716DCB">
            <w:pPr>
              <w:spacing w:line="276" w:lineRule="auto"/>
              <w:ind w:right="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>______</w:t>
            </w: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>___О.Ю. Панова</w:t>
            </w: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16DCB" w:rsidRPr="00716DCB" w:rsidRDefault="00716DCB" w:rsidP="00716DCB">
            <w:pPr>
              <w:spacing w:line="276" w:lineRule="auto"/>
              <w:ind w:right="97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6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«_02_» __09__ 2025г.</w:t>
            </w:r>
          </w:p>
          <w:p w:rsidR="00716DCB" w:rsidRDefault="00716DCB" w:rsidP="00753E1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753E1C" w:rsidRPr="00FA49E7" w:rsidRDefault="00753E1C" w:rsidP="00753E1C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753E1C" w:rsidRPr="00136302" w:rsidRDefault="00753E1C" w:rsidP="00716DCB">
      <w:pPr>
        <w:spacing w:after="0" w:line="240" w:lineRule="auto"/>
        <w:ind w:right="97"/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</w:pPr>
      <w:r w:rsidRPr="00136302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 xml:space="preserve">                                                                  </w:t>
      </w:r>
    </w:p>
    <w:p w:rsidR="00753E1C" w:rsidRDefault="00753E1C" w:rsidP="00716DCB">
      <w:pPr>
        <w:spacing w:after="0" w:line="240" w:lineRule="auto"/>
        <w:ind w:right="97"/>
        <w:rPr>
          <w:rFonts w:ascii="Times New Roman" w:hAnsi="Times New Roman"/>
          <w:b/>
          <w:sz w:val="72"/>
          <w:szCs w:val="72"/>
        </w:rPr>
      </w:pPr>
      <w:r w:rsidRPr="00136302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 xml:space="preserve">                                                                                             </w:t>
      </w:r>
      <w:r w:rsidR="00716DCB">
        <w:rPr>
          <w:rFonts w:ascii="Times New Roman" w:eastAsia="Times New Roman" w:hAnsi="Times New Roman" w:cs="Times New Roman"/>
          <w:b/>
          <w:sz w:val="24"/>
          <w:szCs w:val="24"/>
          <w:highlight w:val="yellow"/>
        </w:rPr>
        <w:t xml:space="preserve">             </w:t>
      </w:r>
    </w:p>
    <w:p w:rsidR="00753E1C" w:rsidRDefault="00753E1C" w:rsidP="00720B15">
      <w:pPr>
        <w:spacing w:after="0" w:line="240" w:lineRule="auto"/>
        <w:ind w:right="96" w:firstLine="709"/>
        <w:jc w:val="center"/>
        <w:rPr>
          <w:rFonts w:ascii="Times New Roman" w:hAnsi="Times New Roman"/>
          <w:b/>
          <w:sz w:val="72"/>
          <w:szCs w:val="72"/>
        </w:rPr>
      </w:pPr>
    </w:p>
    <w:p w:rsidR="00720B15" w:rsidRPr="00716DCB" w:rsidRDefault="00720B15" w:rsidP="00720B15">
      <w:pPr>
        <w:spacing w:after="0" w:line="240" w:lineRule="auto"/>
        <w:ind w:right="96" w:firstLine="709"/>
        <w:jc w:val="center"/>
        <w:rPr>
          <w:rFonts w:ascii="Times New Roman" w:hAnsi="Times New Roman"/>
          <w:sz w:val="52"/>
          <w:szCs w:val="72"/>
        </w:rPr>
      </w:pPr>
      <w:r w:rsidRPr="00716DCB">
        <w:rPr>
          <w:rFonts w:ascii="Times New Roman" w:hAnsi="Times New Roman"/>
          <w:sz w:val="52"/>
          <w:szCs w:val="72"/>
        </w:rPr>
        <w:t>Рабочая программа</w:t>
      </w:r>
    </w:p>
    <w:p w:rsidR="00720B15" w:rsidRPr="00716DCB" w:rsidRDefault="00720B15" w:rsidP="00720B15">
      <w:pPr>
        <w:spacing w:after="0" w:line="240" w:lineRule="auto"/>
        <w:ind w:right="96" w:firstLine="709"/>
        <w:jc w:val="center"/>
        <w:rPr>
          <w:rFonts w:ascii="Times New Roman" w:hAnsi="Times New Roman"/>
          <w:sz w:val="52"/>
          <w:szCs w:val="72"/>
        </w:rPr>
      </w:pPr>
      <w:r w:rsidRPr="00716DCB">
        <w:rPr>
          <w:rFonts w:ascii="Times New Roman" w:hAnsi="Times New Roman"/>
          <w:sz w:val="52"/>
          <w:szCs w:val="72"/>
        </w:rPr>
        <w:t>по профессиональному самоопределению</w:t>
      </w:r>
    </w:p>
    <w:p w:rsidR="00720B15" w:rsidRPr="00716DCB" w:rsidRDefault="00720B15" w:rsidP="00720B15">
      <w:pPr>
        <w:spacing w:after="0" w:line="240" w:lineRule="auto"/>
        <w:ind w:right="96" w:firstLine="709"/>
        <w:jc w:val="center"/>
        <w:rPr>
          <w:rFonts w:ascii="Times New Roman" w:hAnsi="Times New Roman"/>
          <w:sz w:val="52"/>
          <w:szCs w:val="72"/>
        </w:rPr>
      </w:pPr>
      <w:r w:rsidRPr="00716DCB">
        <w:rPr>
          <w:rFonts w:ascii="Times New Roman" w:hAnsi="Times New Roman"/>
          <w:sz w:val="52"/>
          <w:szCs w:val="72"/>
        </w:rPr>
        <w:t>детей-сирот</w:t>
      </w:r>
      <w:r w:rsidR="00753E1C" w:rsidRPr="00716DCB">
        <w:rPr>
          <w:rFonts w:ascii="Times New Roman" w:hAnsi="Times New Roman"/>
          <w:sz w:val="52"/>
          <w:szCs w:val="72"/>
        </w:rPr>
        <w:t xml:space="preserve"> </w:t>
      </w:r>
      <w:r w:rsidRPr="00716DCB">
        <w:rPr>
          <w:rFonts w:ascii="Times New Roman" w:hAnsi="Times New Roman"/>
          <w:sz w:val="52"/>
          <w:szCs w:val="72"/>
        </w:rPr>
        <w:t>и детей, оставшихся без попечения родителей</w:t>
      </w:r>
    </w:p>
    <w:p w:rsidR="00720B15" w:rsidRDefault="00720B15" w:rsidP="00720B15">
      <w:pPr>
        <w:spacing w:after="0" w:line="360" w:lineRule="auto"/>
        <w:ind w:right="97" w:firstLine="709"/>
        <w:rPr>
          <w:sz w:val="18"/>
        </w:rPr>
      </w:pPr>
    </w:p>
    <w:p w:rsidR="00716DCB" w:rsidRDefault="00716DCB" w:rsidP="00720B15">
      <w:pPr>
        <w:spacing w:after="0" w:line="360" w:lineRule="auto"/>
        <w:ind w:right="97" w:firstLine="709"/>
        <w:rPr>
          <w:sz w:val="18"/>
        </w:rPr>
      </w:pPr>
    </w:p>
    <w:p w:rsidR="00716DCB" w:rsidRPr="00716DCB" w:rsidRDefault="00716DCB" w:rsidP="00720B15">
      <w:pPr>
        <w:spacing w:after="0" w:line="360" w:lineRule="auto"/>
        <w:ind w:right="97" w:firstLine="709"/>
        <w:rPr>
          <w:sz w:val="18"/>
        </w:rPr>
      </w:pPr>
    </w:p>
    <w:p w:rsidR="00720B15" w:rsidRPr="00716DCB" w:rsidRDefault="00720B15" w:rsidP="00716DCB">
      <w:pPr>
        <w:spacing w:after="0" w:line="360" w:lineRule="auto"/>
        <w:ind w:right="97" w:firstLine="709"/>
        <w:rPr>
          <w:rFonts w:ascii="Times New Roman" w:hAnsi="Times New Roman"/>
          <w:sz w:val="28"/>
          <w:szCs w:val="28"/>
          <w:u w:val="single"/>
        </w:rPr>
      </w:pPr>
      <w:r w:rsidRPr="00716DCB">
        <w:rPr>
          <w:rFonts w:ascii="Times New Roman" w:hAnsi="Times New Roman"/>
          <w:sz w:val="28"/>
          <w:szCs w:val="28"/>
          <w:u w:val="single"/>
        </w:rPr>
        <w:t>Составител</w:t>
      </w:r>
      <w:r w:rsidR="00716DCB" w:rsidRPr="00716DCB">
        <w:rPr>
          <w:rFonts w:ascii="Times New Roman" w:hAnsi="Times New Roman"/>
          <w:sz w:val="28"/>
          <w:szCs w:val="28"/>
          <w:u w:val="single"/>
        </w:rPr>
        <w:t>ь</w:t>
      </w:r>
      <w:r w:rsidRPr="00716DCB">
        <w:rPr>
          <w:rFonts w:ascii="Times New Roman" w:hAnsi="Times New Roman"/>
          <w:sz w:val="28"/>
          <w:szCs w:val="28"/>
          <w:u w:val="single"/>
        </w:rPr>
        <w:t>:</w:t>
      </w:r>
      <w:r w:rsidR="00716DCB" w:rsidRPr="00716DCB">
        <w:rPr>
          <w:rFonts w:ascii="Times New Roman" w:hAnsi="Times New Roman"/>
          <w:sz w:val="28"/>
          <w:szCs w:val="28"/>
          <w:u w:val="single"/>
        </w:rPr>
        <w:t xml:space="preserve">  </w:t>
      </w:r>
      <w:proofErr w:type="spellStart"/>
      <w:r w:rsidR="00716DCB" w:rsidRPr="00716DCB">
        <w:rPr>
          <w:rFonts w:ascii="Times New Roman" w:hAnsi="Times New Roman"/>
          <w:sz w:val="28"/>
          <w:szCs w:val="28"/>
          <w:u w:val="single"/>
        </w:rPr>
        <w:t>Когут</w:t>
      </w:r>
      <w:proofErr w:type="spellEnd"/>
      <w:r w:rsidR="00716DCB" w:rsidRPr="00716DCB">
        <w:rPr>
          <w:rFonts w:ascii="Times New Roman" w:hAnsi="Times New Roman"/>
          <w:sz w:val="28"/>
          <w:szCs w:val="28"/>
          <w:u w:val="single"/>
        </w:rPr>
        <w:t xml:space="preserve"> </w:t>
      </w:r>
      <w:proofErr w:type="gramStart"/>
      <w:r w:rsidR="00716DCB" w:rsidRPr="00716DCB">
        <w:rPr>
          <w:rFonts w:ascii="Times New Roman" w:hAnsi="Times New Roman"/>
          <w:sz w:val="28"/>
          <w:szCs w:val="28"/>
          <w:u w:val="single"/>
        </w:rPr>
        <w:t>И. Л.</w:t>
      </w:r>
      <w:proofErr w:type="gramEnd"/>
    </w:p>
    <w:p w:rsidR="00720B15" w:rsidRPr="00716DCB" w:rsidRDefault="00720B15" w:rsidP="00716DCB">
      <w:pPr>
        <w:spacing w:after="0" w:line="360" w:lineRule="auto"/>
        <w:ind w:right="97" w:firstLine="709"/>
        <w:rPr>
          <w:sz w:val="28"/>
          <w:szCs w:val="28"/>
        </w:rPr>
      </w:pPr>
      <w:r w:rsidRPr="00716DCB">
        <w:rPr>
          <w:rFonts w:ascii="Times New Roman" w:hAnsi="Times New Roman"/>
          <w:sz w:val="28"/>
          <w:szCs w:val="28"/>
        </w:rPr>
        <w:t xml:space="preserve">ул. </w:t>
      </w:r>
      <w:proofErr w:type="gramStart"/>
      <w:r w:rsidRPr="00716DCB">
        <w:rPr>
          <w:rFonts w:ascii="Times New Roman" w:hAnsi="Times New Roman"/>
          <w:sz w:val="28"/>
          <w:szCs w:val="28"/>
        </w:rPr>
        <w:t>Молодежная</w:t>
      </w:r>
      <w:proofErr w:type="gramEnd"/>
      <w:r w:rsidRPr="00716DCB">
        <w:rPr>
          <w:rFonts w:ascii="Times New Roman" w:hAnsi="Times New Roman"/>
          <w:sz w:val="28"/>
          <w:szCs w:val="28"/>
        </w:rPr>
        <w:t xml:space="preserve"> 20, тел. 8 (82144) 46206</w:t>
      </w:r>
    </w:p>
    <w:p w:rsidR="00720B15" w:rsidRPr="000F1360" w:rsidRDefault="00720B15" w:rsidP="00720B1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16DCB" w:rsidRDefault="00716DCB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16DCB" w:rsidRDefault="00716DCB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720B15" w:rsidRDefault="00720B15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Усинск</w:t>
      </w:r>
    </w:p>
    <w:p w:rsidR="00720B15" w:rsidRPr="00136302" w:rsidRDefault="00716DCB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t>2025</w:t>
      </w:r>
      <w:r w:rsidR="00720B15" w:rsidRPr="00136302">
        <w:rPr>
          <w:rFonts w:ascii="Times New Roman" w:hAnsi="Times New Roman"/>
          <w:b/>
          <w:color w:val="FF0000"/>
          <w:sz w:val="28"/>
          <w:szCs w:val="28"/>
        </w:rPr>
        <w:t>г</w:t>
      </w:r>
    </w:p>
    <w:bookmarkEnd w:id="0"/>
    <w:p w:rsidR="000E74FB" w:rsidRPr="005030F3" w:rsidRDefault="000E74FB" w:rsidP="005030F3">
      <w:pPr>
        <w:spacing w:after="0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b/>
          <w:noProof/>
          <w:color w:val="000000"/>
          <w:sz w:val="28"/>
          <w:szCs w:val="28"/>
        </w:rPr>
        <w:lastRenderedPageBreak/>
        <w:t>Пояснительная записка</w:t>
      </w: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.</w:t>
      </w:r>
    </w:p>
    <w:p w:rsidR="000E74FB" w:rsidRPr="005030F3" w:rsidRDefault="000E74FB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В современных условиях проблемы профориентации детей-сирот детерминированы как объективными, так и субъективными факторами. Объективно ускоряются темпы развития рыночных отношений, обостряются конкурентные отношения, возникают кризисные явления, ослабляющие социальную защищенность различных категорий населения, и прежде всего детей-сирот. К субъективным факторам можно отнести личностные особенности детей-сирот, осложняющие их выход в конкурентную профессиональную среду, обусловленные лишением ребенка материнской заботы и организацией жизнедеятельности детей в детском доме. Условиями конкурентоспособности детей-сирот является востребованная профессия, социально-трудовая компетентность, адаптивность. Очевидно, что успешность детей-сирот в будущей трудовой деятельности определяется в значительной степени качеством организации их профессиональной ориентации.</w:t>
      </w:r>
    </w:p>
    <w:p w:rsidR="000E74FB" w:rsidRPr="005030F3" w:rsidRDefault="000E74FB" w:rsidP="00753E1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b/>
          <w:noProof/>
          <w:color w:val="000000"/>
          <w:sz w:val="28"/>
          <w:szCs w:val="28"/>
        </w:rPr>
        <w:t xml:space="preserve">Цель программы </w:t>
      </w: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формирование и разработка инновационной программы профориентации детей-сирот и детей, оставшихся без попечения родителей в условиях детского дома.</w:t>
      </w:r>
    </w:p>
    <w:p w:rsidR="000E74FB" w:rsidRPr="005030F3" w:rsidRDefault="000E74FB" w:rsidP="00753E1C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b/>
          <w:noProof/>
          <w:color w:val="000000"/>
          <w:sz w:val="28"/>
          <w:szCs w:val="28"/>
        </w:rPr>
        <w:t>Задачи:</w:t>
      </w:r>
    </w:p>
    <w:p w:rsidR="000E74FB" w:rsidRPr="005030F3" w:rsidRDefault="000E74FB" w:rsidP="00753E1C">
      <w:pPr>
        <w:pStyle w:val="a4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</w:rPr>
        <w:t>теоретический анализ литературы по проблеме профориентации детей-сирот и детей, оставшихся без попечения родителей в условиях детского дома;</w:t>
      </w:r>
    </w:p>
    <w:p w:rsidR="000E74FB" w:rsidRPr="005030F3" w:rsidRDefault="000E74FB" w:rsidP="00753E1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</w:rPr>
        <w:t>изучение особенностей воспитанников детских учреждений для детей-сирот, предопределяющих специфику их профессионального выбора.</w:t>
      </w:r>
    </w:p>
    <w:p w:rsidR="000E74FB" w:rsidRPr="005030F3" w:rsidRDefault="000E74FB" w:rsidP="00753E1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</w:rPr>
        <w:t>рассмотрение сущности профессиональной ориентации детей-сирот, находящихся на воспитании в детском доме;</w:t>
      </w:r>
    </w:p>
    <w:p w:rsidR="000E74FB" w:rsidRPr="005030F3" w:rsidRDefault="000E74FB" w:rsidP="00753E1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</w:rPr>
        <w:t>анализ нормативно-правовой базы профориентации воспитанников детского дома;</w:t>
      </w:r>
    </w:p>
    <w:p w:rsidR="000E74FB" w:rsidRPr="005030F3" w:rsidRDefault="000E74FB" w:rsidP="00753E1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</w:rPr>
        <w:lastRenderedPageBreak/>
        <w:t>оценка уровня ориентированности детей-сирот в мире профессиональной деятельности;</w:t>
      </w:r>
    </w:p>
    <w:p w:rsidR="000E74FB" w:rsidRPr="005030F3" w:rsidRDefault="000E74FB" w:rsidP="00753E1C">
      <w:pPr>
        <w:pStyle w:val="a4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</w:rPr>
        <w:t>создание программы профессиональной ориентации детей-сирот в условиях детского дома.</w:t>
      </w:r>
    </w:p>
    <w:p w:rsidR="000E74FB" w:rsidRPr="005030F3" w:rsidRDefault="000E74FB" w:rsidP="00753E1C">
      <w:pPr>
        <w:spacing w:after="0" w:line="36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Из всего выше изложенного можно сделать вывод о том, что необходимо применять к детям – сиротам новую систему воздействия –последовательную и поэтапную профориентационную работу. Предлагаемая авторская программа профориентации является на современном этапе актуальным, не требующим материальных затрат, и не требует особой сложности в его проведении.</w:t>
      </w:r>
    </w:p>
    <w:p w:rsidR="00AB1C7A" w:rsidRPr="005030F3" w:rsidRDefault="00AB1C7A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30F3">
        <w:rPr>
          <w:rFonts w:ascii="Times New Roman" w:hAnsi="Times New Roman" w:cs="Times New Roman"/>
          <w:b/>
          <w:sz w:val="28"/>
          <w:szCs w:val="28"/>
        </w:rPr>
        <w:t xml:space="preserve">Срок реализации программы: </w:t>
      </w:r>
      <w:r w:rsidR="00716DCB">
        <w:rPr>
          <w:rFonts w:ascii="Times New Roman" w:hAnsi="Times New Roman" w:cs="Times New Roman"/>
          <w:sz w:val="28"/>
          <w:szCs w:val="28"/>
        </w:rPr>
        <w:t>3 года</w:t>
      </w:r>
      <w:r w:rsidRPr="005030F3">
        <w:rPr>
          <w:rFonts w:ascii="Times New Roman" w:hAnsi="Times New Roman" w:cs="Times New Roman"/>
          <w:sz w:val="28"/>
          <w:szCs w:val="28"/>
        </w:rPr>
        <w:t>.</w:t>
      </w:r>
    </w:p>
    <w:p w:rsidR="000E74FB" w:rsidRPr="005030F3" w:rsidRDefault="00AB1C7A" w:rsidP="00753E1C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30F3">
        <w:rPr>
          <w:rFonts w:ascii="Times New Roman" w:eastAsia="Calibri" w:hAnsi="Times New Roman" w:cs="Times New Roman"/>
          <w:b/>
          <w:sz w:val="28"/>
          <w:szCs w:val="28"/>
        </w:rPr>
        <w:t>Возраст</w:t>
      </w:r>
      <w:r w:rsidRPr="005030F3">
        <w:rPr>
          <w:rFonts w:ascii="Times New Roman" w:eastAsia="Calibri" w:hAnsi="Times New Roman" w:cs="Times New Roman"/>
          <w:sz w:val="28"/>
          <w:szCs w:val="28"/>
        </w:rPr>
        <w:t>: дети разбиты на 2 группы</w:t>
      </w:r>
      <w:r w:rsidR="004432F8" w:rsidRPr="005030F3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5030F3">
        <w:rPr>
          <w:rFonts w:ascii="Times New Roman" w:eastAsia="Calibri" w:hAnsi="Times New Roman" w:cs="Times New Roman"/>
          <w:sz w:val="28"/>
          <w:szCs w:val="28"/>
        </w:rPr>
        <w:t>6-12 лет, 13-18 лет, в связи с учетом их возраста, психологического и физического развития.</w:t>
      </w:r>
    </w:p>
    <w:p w:rsidR="00FB7C88" w:rsidRPr="005030F3" w:rsidRDefault="00FB7C8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proofErr w:type="gramStart"/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В современной литературе профессиональное самоопределение трактуется как процесс принятия личностью решения о выборе будущей трудовой деятельности, как самостоятельное, осознанное и добровольное построение, корректировка и реализация профессиональных перспектив, предполагающих выбор профессии, получение профессионального образования и совершенствование в данной профессиональной деятельности.</w:t>
      </w:r>
      <w:proofErr w:type="gramEnd"/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Оно рассматривается и как «ядро», наиболее значимый компонент профессионального развития, профессионального становления человека, и как его критерий. Для воспитанника детского учреждения для детей-сирот эффективное профессиональное самоопределение приобретает чрезвычайную значимость в плане включения в социум, утверждения себя как самостоятельного, полноценного члена общества. </w:t>
      </w:r>
    </w:p>
    <w:p w:rsidR="00FB7C88" w:rsidRPr="005030F3" w:rsidRDefault="00FB7C8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Основы на которые опирается  ребенок при определении собственного профессионального будущего закладывается еще в детстве, когда у маленького человека развиваются те качества, на основе которых строятся его взаимоотношения с окружающим миром, формируется его личность, ее своеобразие. То есть те качества, которые и находят, в конечном счете, </w:t>
      </w: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t xml:space="preserve">выражение в отношении к труду в целом,в эмоционально-ценностном отношении к своей профессии, в становлении профессионала, ценящего и любящего свою работу и стремящегося максимально реализоваться в ней. </w:t>
      </w:r>
    </w:p>
    <w:p w:rsidR="00FB7C88" w:rsidRPr="005030F3" w:rsidRDefault="00FB7C8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Успешность профессионального самоопределения определяется психологической готовностью  ребенка к выбору профессии. </w:t>
      </w:r>
      <w:proofErr w:type="gramStart"/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Эта готовность может быть связана с формированием профессиональной направленности личности, ее адекватной самооценкой, достаточной информированностью и устойчивыми профессиональными намерениями, то есть человек должен знать достаточно хорошо о своих интересах, о своих интересах, о своих когнитивных способностях и личностных особенностях, кроме того, должен быть знаком с профессиями и требованиями, которые они предъявляют, а также, должен уметь соотнести эти требования со своими</w:t>
      </w:r>
      <w:proofErr w:type="gramEnd"/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личностными особенностями.</w:t>
      </w:r>
    </w:p>
    <w:p w:rsidR="00FB7C88" w:rsidRPr="005030F3" w:rsidRDefault="00FB7C8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Профессиональное самоопределение можно рассмотреть как процесс: </w:t>
      </w:r>
    </w:p>
    <w:p w:rsidR="004432F8" w:rsidRPr="005030F3" w:rsidRDefault="00FB7C88" w:rsidP="00753E1C">
      <w:pPr>
        <w:pStyle w:val="a4"/>
        <w:numPr>
          <w:ilvl w:val="0"/>
          <w:numId w:val="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осознание ценности общественно-полезного труда и необходимости профессиональной подготовки;</w:t>
      </w:r>
    </w:p>
    <w:p w:rsidR="004432F8" w:rsidRPr="005030F3" w:rsidRDefault="00FB7C88" w:rsidP="00753E1C">
      <w:pPr>
        <w:pStyle w:val="a4"/>
        <w:numPr>
          <w:ilvl w:val="0"/>
          <w:numId w:val="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ориентировка в социально-экономической ситуации и прогнозирование престижности выбираемого труда; </w:t>
      </w:r>
    </w:p>
    <w:p w:rsidR="004432F8" w:rsidRPr="005030F3" w:rsidRDefault="00FB7C88" w:rsidP="00753E1C">
      <w:pPr>
        <w:pStyle w:val="a4"/>
        <w:numPr>
          <w:ilvl w:val="0"/>
          <w:numId w:val="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общая ориентировка в мире профессионального труда и выделение профессиональной цели; </w:t>
      </w:r>
    </w:p>
    <w:p w:rsidR="004432F8" w:rsidRPr="005030F3" w:rsidRDefault="00FB7C88" w:rsidP="00753E1C">
      <w:pPr>
        <w:pStyle w:val="a4"/>
        <w:numPr>
          <w:ilvl w:val="0"/>
          <w:numId w:val="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определение ближних профессиональных целей как этапов и путей к дальней цели; информирование о профессиях, специальностях;</w:t>
      </w:r>
    </w:p>
    <w:p w:rsidR="004432F8" w:rsidRPr="005030F3" w:rsidRDefault="00FB7C88" w:rsidP="00753E1C">
      <w:pPr>
        <w:pStyle w:val="a4"/>
        <w:numPr>
          <w:ilvl w:val="0"/>
          <w:numId w:val="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>представление о препятствиях к достижению профессиональных целей, о своих достоинствах, способствующих реализации перспектив;</w:t>
      </w:r>
    </w:p>
    <w:p w:rsidR="00FB7C88" w:rsidRPr="005030F3" w:rsidRDefault="00FB7C88" w:rsidP="00753E1C">
      <w:pPr>
        <w:pStyle w:val="a4"/>
        <w:numPr>
          <w:ilvl w:val="0"/>
          <w:numId w:val="4"/>
        </w:numPr>
        <w:tabs>
          <w:tab w:val="left" w:pos="567"/>
        </w:tabs>
        <w:spacing w:after="0" w:line="360" w:lineRule="auto"/>
        <w:jc w:val="both"/>
        <w:rPr>
          <w:rFonts w:ascii="Times New Roman" w:hAnsi="Times New Roman"/>
          <w:noProof/>
          <w:color w:val="000000"/>
          <w:sz w:val="28"/>
          <w:szCs w:val="28"/>
          <w:lang w:eastAsia="ru-RU"/>
        </w:rPr>
      </w:pPr>
      <w:r w:rsidRPr="005030F3">
        <w:rPr>
          <w:rFonts w:ascii="Times New Roman" w:hAnsi="Times New Roman"/>
          <w:noProof/>
          <w:color w:val="000000"/>
          <w:sz w:val="28"/>
          <w:szCs w:val="28"/>
          <w:lang w:eastAsia="ru-RU"/>
        </w:rPr>
        <w:t xml:space="preserve">наличие системы резервных вариантов выбора на случай неудачи по основному варианту самоопределения; </w:t>
      </w:r>
    </w:p>
    <w:p w:rsidR="00FB7C88" w:rsidRPr="005030F3" w:rsidRDefault="00FB7C88" w:rsidP="00753E1C">
      <w:pPr>
        <w:spacing w:after="0" w:line="360" w:lineRule="auto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начало практической реализации личной профессиональной перспективы и постоянная корректировка намеченных планов.</w:t>
      </w:r>
    </w:p>
    <w:p w:rsidR="00FB7C88" w:rsidRPr="005030F3" w:rsidRDefault="00FB7C8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t xml:space="preserve">Соответственно, можно говорить о том, что будущий профессиональный выбор воспитанника детского учреждения для детей-сирот начинает формироваться с первых шагов его пребывания в детском доме, и чем раньше этот процесс приобретет целенаправленность, тем более адекватным и осознанным будет в дальнейшем выбор конкретного вида профессиональной деятельности, совершаемый воспитанником. </w:t>
      </w:r>
    </w:p>
    <w:p w:rsidR="00FB7C88" w:rsidRPr="005030F3" w:rsidRDefault="00FB7C8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proofErr w:type="gramStart"/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Одним из значимых факторов формирования психики детей-сирот и детей, оставшихся без попечения родителей, пребывающих в вынужденной ситуации ограничения социального опыта, является существенная недостаточность эталонных норм отношений, затрудняющая адекватное социальное развитие и формирование ценностно-мотивационной сферы.</w:t>
      </w:r>
      <w:proofErr w:type="gramEnd"/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Последнее способно проявляться и на уровне отношения к деятельности, в том числе (в дальнейшем) к профессиональной. </w:t>
      </w:r>
    </w:p>
    <w:p w:rsidR="004432F8" w:rsidRPr="005030F3" w:rsidRDefault="004432F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Проведение профориентационных мероприятий для детей-сирот обязательно должно подразумевать, наряду с учетом индивидуального своеобразия каждого подростка и общих условий воспитания в детском учреждении, также учет общевозрастных особенностей подросткового периода. В этот период не только происходит коренная перестройка ранее сложившихся психологических структур, возникновение новых образований, но и закладываются основы сознательного поведения, вырисовывается общая направленность в формировании нравственных представлений и социальных установок. Одним из важных моментов в развитии личности подростка является формирование самосознания, самооценки, возникновение потребности в самовоспитании. Однако наряду с этим можно отметить и неравномерность, противоречивость и сложность психического развития в подростковом возрасте. Подросток постоянно пытается попробовать, чего он может добиться, противопоставляет себя другим.</w:t>
      </w:r>
    </w:p>
    <w:p w:rsidR="004432F8" w:rsidRPr="005030F3" w:rsidRDefault="004432F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Рассматривая психологические особенности воспитанников детского дома, способных оказывать существенное влияние на возможности их профессиональной самореализации в дальнейшем, является необходимым </w:t>
      </w: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lastRenderedPageBreak/>
        <w:t xml:space="preserve">обратить внимание на возможные негативные проявления. Подросток - воспитанник детского дома в силу вынужденного ограничения социальных контактов, прежде всего со взрослыми, способен испытывать недостаток общения. Следствием данного обстоятельства может быть психологический дискомфорт, напряженные отношения с окружающими, что, в свою очередь, может способствовать закреплению отрицательных форм поведения и переходу их в черты характера. И если это произойдет, то неизбежны трудности в овладении социальными функциями, конфликты с окружающими людьми либо внутренний разлад, способные сказываться в дальнейшем и на выполнении профессиональных обязанностей в рамках избранного вида трудовой деятельности. В этот период особую роль играют социальные, поведенческие эталоны значимого окружения, общение со значимым взрослым. </w:t>
      </w:r>
    </w:p>
    <w:p w:rsidR="00FB7C88" w:rsidRPr="005030F3" w:rsidRDefault="004432F8" w:rsidP="00753E1C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5030F3">
        <w:rPr>
          <w:rFonts w:ascii="Times New Roman" w:hAnsi="Times New Roman" w:cs="Times New Roman"/>
          <w:noProof/>
          <w:color w:val="000000"/>
          <w:sz w:val="28"/>
          <w:szCs w:val="28"/>
        </w:rPr>
        <w:t>Таким образом, последствия развития и воспитания в детских домах оказывают на детей-сирот огромное воздействие, затрагивая не только его психические, но и психофизиологические качества, формируя определенные личностные особенности. Данные обстоятельства способны влиять на характер, определять специфику профессионального выбора и самореализации в определенных видах профессиональной деятельности на дальнейших возрастных этапах.</w:t>
      </w:r>
    </w:p>
    <w:p w:rsidR="000E74FB" w:rsidRPr="000F1360" w:rsidRDefault="000E74FB" w:rsidP="00720B15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12"/>
        <w:gridCol w:w="2209"/>
        <w:gridCol w:w="2273"/>
        <w:gridCol w:w="2377"/>
      </w:tblGrid>
      <w:tr w:rsidR="00720B15" w:rsidTr="00105C04">
        <w:tc>
          <w:tcPr>
            <w:tcW w:w="9571" w:type="dxa"/>
            <w:gridSpan w:val="4"/>
          </w:tcPr>
          <w:p w:rsidR="00720B15" w:rsidRDefault="00720B15" w:rsidP="00720B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B15">
              <w:rPr>
                <w:rFonts w:ascii="Times New Roman" w:hAnsi="Times New Roman" w:cs="Times New Roman"/>
                <w:b/>
                <w:sz w:val="28"/>
                <w:szCs w:val="28"/>
              </w:rPr>
              <w:t>ПЛАН ВОСПИТАТЕЛЬНОЙ РАБОТЫ</w:t>
            </w:r>
          </w:p>
          <w:p w:rsidR="00720B15" w:rsidRPr="00720B15" w:rsidRDefault="00720B15" w:rsidP="00720B1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0B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 2021 -2022 УЧЕБНЫЙ ГОД</w:t>
            </w:r>
          </w:p>
        </w:tc>
      </w:tr>
      <w:tr w:rsidR="005B6470" w:rsidTr="00F9525F">
        <w:tc>
          <w:tcPr>
            <w:tcW w:w="2712" w:type="dxa"/>
          </w:tcPr>
          <w:p w:rsidR="00720B15" w:rsidRDefault="00720B15" w:rsidP="00720B15">
            <w:pPr>
              <w:jc w:val="center"/>
            </w:pPr>
            <w:r w:rsidRPr="00907281">
              <w:rPr>
                <w:rFonts w:ascii="Times New Roman" w:eastAsia="№Е" w:hAnsi="Times New Roman" w:cs="Times New Roman"/>
                <w:sz w:val="28"/>
                <w:szCs w:val="28"/>
              </w:rPr>
              <w:t>Дела</w:t>
            </w:r>
          </w:p>
        </w:tc>
        <w:tc>
          <w:tcPr>
            <w:tcW w:w="2209" w:type="dxa"/>
          </w:tcPr>
          <w:p w:rsidR="00720B15" w:rsidRDefault="00720B15" w:rsidP="00720B15">
            <w:pPr>
              <w:jc w:val="center"/>
            </w:pPr>
            <w:r w:rsidRPr="00907281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Возраст</w:t>
            </w:r>
          </w:p>
        </w:tc>
        <w:tc>
          <w:tcPr>
            <w:tcW w:w="2273" w:type="dxa"/>
          </w:tcPr>
          <w:p w:rsidR="00720B15" w:rsidRPr="00041B29" w:rsidRDefault="00720B15" w:rsidP="00720B15">
            <w:pPr>
              <w:widowControl w:val="0"/>
              <w:wordWrap w:val="0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  <w:r w:rsidRPr="00907281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Ориентировочное</w:t>
            </w:r>
          </w:p>
          <w:p w:rsidR="00720B15" w:rsidRPr="00907281" w:rsidRDefault="00720B15" w:rsidP="00720B15">
            <w:pPr>
              <w:widowControl w:val="0"/>
              <w:wordWrap w:val="0"/>
              <w:ind w:right="-1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  <w:r w:rsidRPr="00907281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 xml:space="preserve">время </w:t>
            </w:r>
          </w:p>
          <w:p w:rsidR="00720B15" w:rsidRDefault="00720B15" w:rsidP="00720B15">
            <w:pPr>
              <w:jc w:val="center"/>
            </w:pPr>
            <w:r w:rsidRPr="00907281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проведения</w:t>
            </w:r>
          </w:p>
        </w:tc>
        <w:tc>
          <w:tcPr>
            <w:tcW w:w="2377" w:type="dxa"/>
          </w:tcPr>
          <w:p w:rsidR="00720B15" w:rsidRDefault="00720B15" w:rsidP="00720B15">
            <w:pPr>
              <w:jc w:val="center"/>
            </w:pPr>
            <w:r w:rsidRPr="00907281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Ответственные</w:t>
            </w:r>
          </w:p>
        </w:tc>
      </w:tr>
      <w:tr w:rsidR="00720B15" w:rsidTr="00F646CA">
        <w:tc>
          <w:tcPr>
            <w:tcW w:w="9571" w:type="dxa"/>
            <w:gridSpan w:val="4"/>
          </w:tcPr>
          <w:p w:rsidR="00720B15" w:rsidRDefault="00720B15" w:rsidP="00720B15">
            <w:pPr>
              <w:jc w:val="center"/>
            </w:pPr>
            <w:r w:rsidRPr="00041B29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сентябрь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Экскурсия по дому (знакомство с профессиями) </w:t>
            </w:r>
            <w:r w:rsidR="00F14490"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Кто, кто в нашем доме живёт?</w:t>
            </w:r>
          </w:p>
        </w:tc>
        <w:tc>
          <w:tcPr>
            <w:tcW w:w="2209" w:type="dxa"/>
          </w:tcPr>
          <w:p w:rsidR="003C7AC3" w:rsidRDefault="003C7AC3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C7AC3" w:rsidRDefault="003C7AC3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3C7AC3" w:rsidRDefault="003C7AC3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3C7AC3" w:rsidRDefault="003C7AC3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720B15" w:rsidRPr="003C7AC3" w:rsidRDefault="00720B15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3C7AC3" w:rsidRDefault="003C7AC3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3C7AC3" w:rsidRDefault="003C7AC3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Мир профессий и твоё место в нём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Оформление альбома. Профессии, необходимые детскому дому</w:t>
            </w:r>
          </w:p>
        </w:tc>
        <w:tc>
          <w:tcPr>
            <w:tcW w:w="2209" w:type="dxa"/>
          </w:tcPr>
          <w:p w:rsidR="003C7AC3" w:rsidRDefault="003C7AC3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3C7AC3" w:rsidRDefault="003C7AC3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3C7AC3" w:rsidRDefault="003C7AC3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3C7AC3" w:rsidRDefault="003C7AC3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3C7AC3" w:rsidRDefault="003C7AC3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3C7AC3" w:rsidRDefault="003C7AC3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Классификация профессий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720B15" w:rsidRPr="003C7AC3" w:rsidTr="006A091F">
        <w:tc>
          <w:tcPr>
            <w:tcW w:w="9571" w:type="dxa"/>
            <w:gridSpan w:val="4"/>
          </w:tcPr>
          <w:p w:rsidR="00720B15" w:rsidRPr="003C7AC3" w:rsidRDefault="00720B15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октябрь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профессий «Я рисую свою мечту»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720B15" w:rsidRPr="003C7AC3" w:rsidRDefault="00720B15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720B15" w:rsidRPr="003C7AC3" w:rsidRDefault="008E529D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Инструктор по труду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753E1C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профессиограммой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720B15" w:rsidRPr="003C7AC3" w:rsidRDefault="00FD651D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  <w:r w:rsidR="00753E1C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 xml:space="preserve">, педагог </w:t>
            </w:r>
            <w:proofErr w:type="gramStart"/>
            <w:r w:rsidR="00753E1C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дополнительного</w:t>
            </w:r>
            <w:proofErr w:type="gramEnd"/>
            <w:r w:rsidR="00753E1C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 xml:space="preserve"> образования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225423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Экскурсия в магазин. Профессия продавец</w:t>
            </w:r>
          </w:p>
        </w:tc>
        <w:tc>
          <w:tcPr>
            <w:tcW w:w="2209" w:type="dxa"/>
          </w:tcPr>
          <w:p w:rsidR="003D2441" w:rsidRDefault="003D244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3D2441" w:rsidRDefault="003D244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720B15" w:rsidRPr="003C7AC3" w:rsidRDefault="00C62F08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FD651D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Экскурсия в Усинский политехнический техникум.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3D2441" w:rsidRDefault="003D244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0B15" w:rsidRPr="003C7AC3" w:rsidRDefault="00FD651D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Соц. педагог</w:t>
            </w:r>
          </w:p>
        </w:tc>
      </w:tr>
      <w:tr w:rsidR="00720B15" w:rsidRPr="003C7AC3" w:rsidTr="00474E24">
        <w:tc>
          <w:tcPr>
            <w:tcW w:w="9571" w:type="dxa"/>
            <w:gridSpan w:val="4"/>
          </w:tcPr>
          <w:p w:rsidR="00720B15" w:rsidRPr="003C7AC3" w:rsidRDefault="00720B15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ноябрь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225423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Сюжетно - ролевая игра «Магазин»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720B15" w:rsidRPr="003C7AC3" w:rsidRDefault="00720B15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720B15" w:rsidRPr="003C7AC3" w:rsidRDefault="00C62F08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225423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Диспут. Что такое цель жизни?</w:t>
            </w:r>
          </w:p>
        </w:tc>
        <w:tc>
          <w:tcPr>
            <w:tcW w:w="2209" w:type="dxa"/>
          </w:tcPr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720B15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B6470" w:rsidRPr="003C7AC3" w:rsidTr="00F9525F">
        <w:tc>
          <w:tcPr>
            <w:tcW w:w="2712" w:type="dxa"/>
          </w:tcPr>
          <w:p w:rsidR="00720B15" w:rsidRPr="003C7AC3" w:rsidRDefault="005B647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Человек и его дело. Встреча с поваром, швеёй, медиком</w:t>
            </w:r>
          </w:p>
        </w:tc>
        <w:tc>
          <w:tcPr>
            <w:tcW w:w="2209" w:type="dxa"/>
          </w:tcPr>
          <w:p w:rsidR="003C7AC3" w:rsidRDefault="003C7AC3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720B15" w:rsidRPr="003C7AC3" w:rsidRDefault="0083438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3C7AC3" w:rsidRDefault="003C7AC3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720B15" w:rsidRPr="003C7AC3" w:rsidRDefault="00F1449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720B15" w:rsidRPr="003C7AC3" w:rsidRDefault="005B6470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Шеф-повар, швея, медсестра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Игра «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Профессия на букву…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595A21" w:rsidRPr="003C7AC3" w:rsidRDefault="00595A21" w:rsidP="00595A2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F478A">
        <w:tc>
          <w:tcPr>
            <w:tcW w:w="9571" w:type="dxa"/>
            <w:gridSpan w:val="4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декабрь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Беседа «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Все профессии нужны, все профессии важны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Составление мини-проектов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Моя профессия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sz w:val="28"/>
                <w:szCs w:val="28"/>
              </w:rPr>
              <w:t xml:space="preserve">Педагог </w:t>
            </w:r>
            <w:proofErr w:type="gramStart"/>
            <w:r w:rsidRPr="003C7AC3">
              <w:rPr>
                <w:rFonts w:ascii="Times New Roman" w:hAnsi="Times New Roman" w:cs="Times New Roman"/>
                <w:sz w:val="28"/>
                <w:szCs w:val="28"/>
              </w:rPr>
              <w:t>дополнительного</w:t>
            </w:r>
            <w:proofErr w:type="gramEnd"/>
            <w:r w:rsidRPr="003C7AC3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Встреча с участковым, презентация «</w:t>
            </w:r>
            <w:proofErr w:type="spellStart"/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Омон</w:t>
            </w:r>
            <w:proofErr w:type="spellEnd"/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». Моя 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профессия - милиционер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Профессиональная пригодность. Здоровье и выбор профессии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595A21" w:rsidRPr="003C7AC3" w:rsidTr="00F12B50">
        <w:tc>
          <w:tcPr>
            <w:tcW w:w="9571" w:type="dxa"/>
            <w:gridSpan w:val="4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январь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Игра-аукцион. Что я знаю о мире профессий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Презентация. Профессии, необходимые нашему району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3D244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пантомима «Угадай профессию»</w:t>
            </w:r>
          </w:p>
        </w:tc>
        <w:tc>
          <w:tcPr>
            <w:tcW w:w="2209" w:type="dxa"/>
          </w:tcPr>
          <w:p w:rsidR="003D2441" w:rsidRDefault="003D244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3D2441" w:rsidRDefault="003D244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3D2441" w:rsidRDefault="003D244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Законы о труде. Мои права и обязанности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Соц. педагог</w:t>
            </w:r>
          </w:p>
        </w:tc>
      </w:tr>
      <w:tr w:rsidR="00595A21" w:rsidRPr="003C7AC3" w:rsidTr="0099098B">
        <w:tc>
          <w:tcPr>
            <w:tcW w:w="9571" w:type="dxa"/>
            <w:gridSpan w:val="4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февраль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AB1C7A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Сюжетно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–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ролевая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«Парикмахерская»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Игра. Угадай профессию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753E1C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Сочинения «Кем  я хочу стать»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595A21" w:rsidRPr="003C7AC3" w:rsidRDefault="00753E1C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Практикум.</w:t>
            </w: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Самопрезентация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Как подготовиться к собеседованию с работодателем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AA4E86">
        <w:tc>
          <w:tcPr>
            <w:tcW w:w="9571" w:type="dxa"/>
            <w:gridSpan w:val="4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март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6705FF" w:rsidP="006705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«Женские профессии нашего дома 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  <w:r w:rsidR="006705FF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, инструктор по труду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Информационный час </w:t>
            </w:r>
            <w:r w:rsidR="008D61B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Безработица</w:t>
            </w:r>
            <w:r w:rsidR="008D61B9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Соц. педагог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Игра «Собери пословицы и поговорки о труде»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Викторина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Профессиональный 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ринг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13-18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Психолог</w:t>
            </w:r>
          </w:p>
        </w:tc>
      </w:tr>
      <w:tr w:rsidR="00595A21" w:rsidRPr="003C7AC3" w:rsidTr="00144BB8">
        <w:tc>
          <w:tcPr>
            <w:tcW w:w="9571" w:type="dxa"/>
            <w:gridSpan w:val="4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апрель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Практикум «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Посев огорода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Викторина-презентация Путешествие в мир профессий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595A21" w:rsidRDefault="00595A21" w:rsidP="00246922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24692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рисунков. Всякое дело человеком славится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Инструктор по труду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Беседа. Где и как искать информацию о рабочих и учебных местах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C0124C">
        <w:tc>
          <w:tcPr>
            <w:tcW w:w="9571" w:type="dxa"/>
            <w:gridSpan w:val="4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</w:rPr>
              <w:t>май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Игра. Цепочка профессий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1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Мой выбор, путь самоопределения</w:t>
            </w:r>
          </w:p>
        </w:tc>
        <w:tc>
          <w:tcPr>
            <w:tcW w:w="2209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2 неделя</w:t>
            </w:r>
          </w:p>
        </w:tc>
        <w:tc>
          <w:tcPr>
            <w:tcW w:w="2377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Психолог</w:t>
            </w:r>
          </w:p>
        </w:tc>
      </w:tr>
      <w:tr w:rsidR="00595A21" w:rsidRPr="003C7AC3" w:rsidTr="00F9525F">
        <w:tc>
          <w:tcPr>
            <w:tcW w:w="2712" w:type="dxa"/>
          </w:tcPr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Викторина с презентацией. Профессий много в мире есть</w:t>
            </w:r>
          </w:p>
        </w:tc>
        <w:tc>
          <w:tcPr>
            <w:tcW w:w="2209" w:type="dxa"/>
          </w:tcPr>
          <w:p w:rsidR="00595A21" w:rsidRDefault="00595A21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  <w:tc>
          <w:tcPr>
            <w:tcW w:w="2273" w:type="dxa"/>
          </w:tcPr>
          <w:p w:rsidR="00595A21" w:rsidRDefault="00595A21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3 неделя</w:t>
            </w:r>
          </w:p>
        </w:tc>
        <w:tc>
          <w:tcPr>
            <w:tcW w:w="2377" w:type="dxa"/>
          </w:tcPr>
          <w:p w:rsidR="00595A21" w:rsidRDefault="00595A21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595A21" w:rsidRPr="003C7AC3" w:rsidRDefault="00595A21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Воспитатель</w:t>
            </w:r>
          </w:p>
        </w:tc>
      </w:tr>
      <w:tr w:rsidR="00F9525F" w:rsidRPr="003C7AC3" w:rsidTr="00527BB0">
        <w:trPr>
          <w:trHeight w:val="1288"/>
        </w:trPr>
        <w:tc>
          <w:tcPr>
            <w:tcW w:w="2712" w:type="dxa"/>
          </w:tcPr>
          <w:p w:rsidR="00F9525F" w:rsidRPr="003C7AC3" w:rsidRDefault="00F9525F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Психологический практикум.  Как устроиться на работу?</w:t>
            </w:r>
          </w:p>
        </w:tc>
        <w:tc>
          <w:tcPr>
            <w:tcW w:w="2209" w:type="dxa"/>
          </w:tcPr>
          <w:p w:rsidR="00F9525F" w:rsidRDefault="00F9525F" w:rsidP="00720B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9525F" w:rsidRPr="003C7AC3" w:rsidRDefault="00F9525F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  <w:tc>
          <w:tcPr>
            <w:tcW w:w="2273" w:type="dxa"/>
          </w:tcPr>
          <w:p w:rsidR="00F9525F" w:rsidRDefault="00F9525F" w:rsidP="00720B15">
            <w:pPr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</w:pPr>
          </w:p>
          <w:p w:rsidR="00F9525F" w:rsidRPr="003C7AC3" w:rsidRDefault="00F9525F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</w:rPr>
              <w:t>4 неделя</w:t>
            </w:r>
          </w:p>
        </w:tc>
        <w:tc>
          <w:tcPr>
            <w:tcW w:w="2377" w:type="dxa"/>
          </w:tcPr>
          <w:p w:rsidR="00F9525F" w:rsidRDefault="00F9525F" w:rsidP="00720B15">
            <w:pPr>
              <w:jc w:val="center"/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</w:pPr>
          </w:p>
          <w:p w:rsidR="00F9525F" w:rsidRPr="003C7AC3" w:rsidRDefault="00F9525F" w:rsidP="00720B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C7AC3">
              <w:rPr>
                <w:rFonts w:ascii="Times New Roman" w:eastAsia="Batang" w:hAnsi="Times New Roman" w:cs="Times New Roman"/>
                <w:color w:val="000000" w:themeColor="text1"/>
                <w:sz w:val="28"/>
                <w:szCs w:val="28"/>
              </w:rPr>
              <w:t>Соц. педагог</w:t>
            </w:r>
          </w:p>
        </w:tc>
      </w:tr>
    </w:tbl>
    <w:p w:rsidR="008F7539" w:rsidRPr="003C7AC3" w:rsidRDefault="008F7539" w:rsidP="00720B15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F7539" w:rsidRPr="003C7AC3" w:rsidSect="00C550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968" w:rsidRDefault="009D3968" w:rsidP="000E74FB">
      <w:pPr>
        <w:spacing w:after="0" w:line="240" w:lineRule="auto"/>
      </w:pPr>
      <w:r>
        <w:separator/>
      </w:r>
    </w:p>
  </w:endnote>
  <w:endnote w:type="continuationSeparator" w:id="0">
    <w:p w:rsidR="009D3968" w:rsidRDefault="009D3968" w:rsidP="000E7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201" w:usb1="09060000" w:usb2="00000010" w:usb3="00000000" w:csb0="00080004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968" w:rsidRDefault="009D3968" w:rsidP="000E74FB">
      <w:pPr>
        <w:spacing w:after="0" w:line="240" w:lineRule="auto"/>
      </w:pPr>
      <w:r>
        <w:separator/>
      </w:r>
    </w:p>
  </w:footnote>
  <w:footnote w:type="continuationSeparator" w:id="0">
    <w:p w:rsidR="009D3968" w:rsidRDefault="009D3968" w:rsidP="000E74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1.4pt;height:11.4pt" o:bullet="t">
        <v:imagedata r:id="rId1" o:title="msoBCDA"/>
      </v:shape>
    </w:pict>
  </w:numPicBullet>
  <w:abstractNum w:abstractNumId="0">
    <w:nsid w:val="492B3F9C"/>
    <w:multiLevelType w:val="hybridMultilevel"/>
    <w:tmpl w:val="1D767AD6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CCA17FD"/>
    <w:multiLevelType w:val="hybridMultilevel"/>
    <w:tmpl w:val="D23013CE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71052DEC"/>
    <w:multiLevelType w:val="hybridMultilevel"/>
    <w:tmpl w:val="C3A874E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7EFD7F02"/>
    <w:multiLevelType w:val="hybridMultilevel"/>
    <w:tmpl w:val="A8123FAE"/>
    <w:lvl w:ilvl="0" w:tplc="04190007">
      <w:start w:val="1"/>
      <w:numFmt w:val="bullet"/>
      <w:lvlText w:val=""/>
      <w:lvlPicBulletId w:val="0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0B15"/>
    <w:rsid w:val="00057420"/>
    <w:rsid w:val="00083D5A"/>
    <w:rsid w:val="00090D21"/>
    <w:rsid w:val="000E74FB"/>
    <w:rsid w:val="00136302"/>
    <w:rsid w:val="00173197"/>
    <w:rsid w:val="00225423"/>
    <w:rsid w:val="003C7AC3"/>
    <w:rsid w:val="003D2441"/>
    <w:rsid w:val="004432F8"/>
    <w:rsid w:val="005030F3"/>
    <w:rsid w:val="00536DA2"/>
    <w:rsid w:val="00595A21"/>
    <w:rsid w:val="005B6470"/>
    <w:rsid w:val="006705FF"/>
    <w:rsid w:val="00716DCB"/>
    <w:rsid w:val="00720B15"/>
    <w:rsid w:val="00753E1C"/>
    <w:rsid w:val="00834381"/>
    <w:rsid w:val="008D61B9"/>
    <w:rsid w:val="008E529D"/>
    <w:rsid w:val="008F7539"/>
    <w:rsid w:val="0093783E"/>
    <w:rsid w:val="009D3968"/>
    <w:rsid w:val="00A52489"/>
    <w:rsid w:val="00A741A8"/>
    <w:rsid w:val="00AB1C7A"/>
    <w:rsid w:val="00BD4ADC"/>
    <w:rsid w:val="00C550AA"/>
    <w:rsid w:val="00C62F08"/>
    <w:rsid w:val="00F14490"/>
    <w:rsid w:val="00F9525F"/>
    <w:rsid w:val="00FB7C88"/>
    <w:rsid w:val="00FD6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0AA"/>
  </w:style>
  <w:style w:type="paragraph" w:styleId="3">
    <w:name w:val="heading 3"/>
    <w:basedOn w:val="a"/>
    <w:next w:val="a"/>
    <w:link w:val="30"/>
    <w:unhideWhenUsed/>
    <w:qFormat/>
    <w:rsid w:val="00720B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20B15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table" w:styleId="a3">
    <w:name w:val="Table Grid"/>
    <w:basedOn w:val="a1"/>
    <w:uiPriority w:val="59"/>
    <w:rsid w:val="00720B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E74FB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styleId="a5">
    <w:name w:val="Normal (Web)"/>
    <w:basedOn w:val="a"/>
    <w:uiPriority w:val="99"/>
    <w:unhideWhenUsed/>
    <w:rsid w:val="000E7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footnote reference"/>
    <w:basedOn w:val="a0"/>
    <w:semiHidden/>
    <w:unhideWhenUsed/>
    <w:rsid w:val="00FB7C88"/>
    <w:rPr>
      <w:rFonts w:cs="Times New Roman"/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716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6D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1801</Words>
  <Characters>10270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Director</cp:lastModifiedBy>
  <cp:revision>4</cp:revision>
  <cp:lastPrinted>2025-10-02T07:57:00Z</cp:lastPrinted>
  <dcterms:created xsi:type="dcterms:W3CDTF">2021-10-14T07:15:00Z</dcterms:created>
  <dcterms:modified xsi:type="dcterms:W3CDTF">2025-10-02T07:57:00Z</dcterms:modified>
</cp:coreProperties>
</file>